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C861E2" w:rsidTr="005E470D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C861E2" w:rsidRDefault="00C861E2" w:rsidP="005E470D">
            <w:pPr>
              <w:tabs>
                <w:tab w:val="left" w:pos="3969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0DEFD829" wp14:editId="454456F7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23495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sz w:val="20"/>
                <w:szCs w:val="20"/>
                <w:lang w:eastAsia="en-US"/>
              </w:rPr>
              <w:t>L</w:t>
            </w:r>
          </w:p>
          <w:p w:rsidR="00C861E2" w:rsidRDefault="00C861E2" w:rsidP="005E470D">
            <w:pPr>
              <w:tabs>
                <w:tab w:val="left" w:pos="3969"/>
              </w:tabs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C861E2" w:rsidRDefault="00C861E2" w:rsidP="005E470D">
            <w:pPr>
              <w:tabs>
                <w:tab w:val="left" w:pos="3969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Balatonfűzfő Város Önkormányzata</w:t>
            </w:r>
          </w:p>
          <w:p w:rsidR="00C861E2" w:rsidRDefault="00C861E2" w:rsidP="005E470D">
            <w:pPr>
              <w:tabs>
                <w:tab w:val="left" w:pos="3969"/>
              </w:tabs>
              <w:spacing w:before="6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Pénzügyi, Településfejlesztési és Humán Bizottság</w:t>
            </w:r>
          </w:p>
          <w:p w:rsidR="00C861E2" w:rsidRDefault="00C861E2" w:rsidP="005E470D">
            <w:pPr>
              <w:tabs>
                <w:tab w:val="left" w:pos="3969"/>
              </w:tabs>
              <w:spacing w:before="6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8184 Balatonfűzfő, Nike körút 1. Telefon: 06/88 596-920 Fax: 06/88 596-901</w:t>
            </w:r>
          </w:p>
          <w:p w:rsidR="00C861E2" w:rsidRDefault="00C861E2" w:rsidP="005E470D">
            <w:pPr>
              <w:tabs>
                <w:tab w:val="left" w:pos="3969"/>
              </w:tabs>
              <w:spacing w:after="12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e-mail: </w:t>
            </w:r>
            <w:hyperlink r:id="rId5" w:history="1">
              <w:r>
                <w:rPr>
                  <w:rStyle w:val="Hiperhivatkozs"/>
                  <w:sz w:val="20"/>
                  <w:szCs w:val="20"/>
                  <w:lang w:eastAsia="en-US"/>
                </w:rPr>
                <w:t>polgarmester@balatonfuzfo.hu</w:t>
              </w:r>
            </w:hyperlink>
          </w:p>
        </w:tc>
      </w:tr>
    </w:tbl>
    <w:p w:rsidR="00C861E2" w:rsidRDefault="00C861E2" w:rsidP="00C861E2">
      <w:pPr>
        <w:tabs>
          <w:tab w:val="left" w:pos="3969"/>
        </w:tabs>
        <w:jc w:val="center"/>
        <w:rPr>
          <w:b/>
          <w:bCs/>
        </w:rPr>
      </w:pPr>
    </w:p>
    <w:p w:rsidR="00C861E2" w:rsidRDefault="00C861E2" w:rsidP="00C861E2">
      <w:pPr>
        <w:tabs>
          <w:tab w:val="left" w:pos="3969"/>
        </w:tabs>
        <w:jc w:val="center"/>
        <w:rPr>
          <w:b/>
        </w:rPr>
      </w:pPr>
      <w:r>
        <w:rPr>
          <w:b/>
          <w:bCs/>
        </w:rPr>
        <w:t>Jegyzőkönyv kivonat</w:t>
      </w:r>
      <w:r>
        <w:rPr>
          <w:b/>
        </w:rPr>
        <w:t xml:space="preserve"> a Pénzügyi, Településfejlesztési és Humán bizottság</w:t>
      </w:r>
    </w:p>
    <w:p w:rsidR="00C861E2" w:rsidRDefault="00C861E2" w:rsidP="00C861E2">
      <w:pPr>
        <w:jc w:val="center"/>
        <w:rPr>
          <w:b/>
        </w:rPr>
      </w:pPr>
      <w:r>
        <w:rPr>
          <w:b/>
        </w:rPr>
        <w:t>2018. május 8-i rendes, nyilvános bizottsági üléséről</w:t>
      </w:r>
    </w:p>
    <w:p w:rsidR="00C861E2" w:rsidRDefault="00C861E2" w:rsidP="00C861E2"/>
    <w:p w:rsidR="00BE1CCC" w:rsidRPr="00BE1CCC" w:rsidRDefault="00BE1CCC" w:rsidP="00BE1CCC">
      <w:pPr>
        <w:tabs>
          <w:tab w:val="left" w:pos="3969"/>
        </w:tabs>
        <w:jc w:val="both"/>
        <w:rPr>
          <w:b/>
        </w:rPr>
      </w:pPr>
    </w:p>
    <w:p w:rsidR="00BE1CCC" w:rsidRPr="00BE1CCC" w:rsidRDefault="00BE1CCC" w:rsidP="00BE1CCC">
      <w:pPr>
        <w:tabs>
          <w:tab w:val="left" w:pos="3969"/>
        </w:tabs>
        <w:ind w:left="993" w:hanging="426"/>
        <w:contextualSpacing/>
        <w:jc w:val="both"/>
        <w:rPr>
          <w:b/>
        </w:rPr>
      </w:pPr>
      <w:r w:rsidRPr="00BE1CCC">
        <w:rPr>
          <w:rFonts w:eastAsia="Calibri"/>
          <w:b/>
          <w:lang w:eastAsia="en-US"/>
        </w:rPr>
        <w:t xml:space="preserve">12. </w:t>
      </w:r>
      <w:r w:rsidRPr="00BE1CCC">
        <w:rPr>
          <w:rFonts w:ascii="Calibri" w:eastAsia="Calibri" w:hAnsi="Calibri"/>
          <w:sz w:val="22"/>
          <w:szCs w:val="22"/>
          <w:lang w:eastAsia="en-US"/>
        </w:rPr>
        <w:tab/>
      </w:r>
      <w:hyperlink r:id="rId6" w:history="1">
        <w:r w:rsidRPr="00BE1CCC">
          <w:rPr>
            <w:b/>
          </w:rPr>
          <w:t>Stratégiai területen fekvő ingatlan megvásárlása</w:t>
        </w:r>
      </w:hyperlink>
    </w:p>
    <w:p w:rsidR="00BE1CCC" w:rsidRPr="00BE1CCC" w:rsidRDefault="00BE1CCC" w:rsidP="00BE1CCC">
      <w:pPr>
        <w:tabs>
          <w:tab w:val="left" w:pos="3969"/>
        </w:tabs>
        <w:jc w:val="both"/>
        <w:rPr>
          <w:b/>
        </w:rPr>
      </w:pPr>
    </w:p>
    <w:p w:rsidR="00BE1CCC" w:rsidRPr="00BE1CCC" w:rsidRDefault="00BE1CCC" w:rsidP="00BE1CCC">
      <w:pPr>
        <w:tabs>
          <w:tab w:val="left" w:pos="3969"/>
        </w:tabs>
        <w:jc w:val="both"/>
      </w:pPr>
      <w:r w:rsidRPr="00BE1CCC">
        <w:rPr>
          <w:b/>
        </w:rPr>
        <w:t xml:space="preserve">Kontics Monika elnök: </w:t>
      </w:r>
      <w:r w:rsidRPr="00BE1CCC">
        <w:t xml:space="preserve">védelmi célú erdőről van szó. Miért nem várható el az ingatlan tulajdonosától, hogy védelmi célú erdőként megtartsa? </w:t>
      </w:r>
    </w:p>
    <w:p w:rsidR="00BE1CCC" w:rsidRPr="00BE1CCC" w:rsidRDefault="00BE1CCC" w:rsidP="00BE1CCC">
      <w:pPr>
        <w:tabs>
          <w:tab w:val="left" w:pos="3969"/>
        </w:tabs>
        <w:jc w:val="both"/>
      </w:pPr>
    </w:p>
    <w:p w:rsidR="00BE1CCC" w:rsidRPr="00BE1CCC" w:rsidRDefault="00BE1CCC" w:rsidP="00BE1CCC">
      <w:pPr>
        <w:tabs>
          <w:tab w:val="left" w:pos="3969"/>
        </w:tabs>
        <w:jc w:val="both"/>
      </w:pPr>
      <w:proofErr w:type="spellStart"/>
      <w:r w:rsidRPr="00BE1CCC">
        <w:rPr>
          <w:b/>
        </w:rPr>
        <w:t>Nemesiné</w:t>
      </w:r>
      <w:proofErr w:type="spellEnd"/>
      <w:r w:rsidRPr="00BE1CCC">
        <w:rPr>
          <w:b/>
        </w:rPr>
        <w:t xml:space="preserve"> Bucsi Anikó települési főmérnök </w:t>
      </w:r>
      <w:r w:rsidRPr="00BE1CCC">
        <w:t xml:space="preserve">elmondása szerint azért javasolt megvásárolni, mert oda épülne az </w:t>
      </w:r>
      <w:proofErr w:type="spellStart"/>
      <w:r w:rsidRPr="00BE1CCC">
        <w:t>Ökoház</w:t>
      </w:r>
      <w:proofErr w:type="spellEnd"/>
      <w:r w:rsidRPr="00BE1CCC">
        <w:t xml:space="preserve">. Ebből az </w:t>
      </w:r>
      <w:proofErr w:type="spellStart"/>
      <w:r w:rsidRPr="00BE1CCC">
        <w:t>Ökoházból</w:t>
      </w:r>
      <w:proofErr w:type="spellEnd"/>
      <w:r w:rsidRPr="00BE1CCC">
        <w:t xml:space="preserve"> indulnának az </w:t>
      </w:r>
      <w:proofErr w:type="spellStart"/>
      <w:r w:rsidRPr="00BE1CCC">
        <w:t>Ökotúrák</w:t>
      </w:r>
      <w:proofErr w:type="spellEnd"/>
      <w:r w:rsidRPr="00BE1CCC">
        <w:t xml:space="preserve"> az erdei iskolásoknak. Ezen a területen menne keresztül a Palló-ösvény. </w:t>
      </w:r>
    </w:p>
    <w:p w:rsidR="00BE1CCC" w:rsidRPr="00BE1CCC" w:rsidRDefault="00BE1CCC" w:rsidP="00BE1CCC">
      <w:pPr>
        <w:tabs>
          <w:tab w:val="left" w:pos="3969"/>
        </w:tabs>
        <w:jc w:val="both"/>
      </w:pPr>
    </w:p>
    <w:p w:rsidR="00BE1CCC" w:rsidRPr="00BE1CCC" w:rsidRDefault="00BE1CCC" w:rsidP="00BE1CCC">
      <w:pPr>
        <w:tabs>
          <w:tab w:val="left" w:pos="3969"/>
        </w:tabs>
        <w:jc w:val="both"/>
      </w:pPr>
      <w:r w:rsidRPr="00BE1CCC">
        <w:rPr>
          <w:b/>
        </w:rPr>
        <w:t xml:space="preserve">Dr. Takács László jegyző </w:t>
      </w:r>
      <w:r w:rsidRPr="00BE1CCC">
        <w:t xml:space="preserve">elmondta, hogy ez táborozásokat szolgálna, illetve egy minőségi horgászturizmusnak lenne a horgásztanyája. Tehát itt minden területre szükség van. </w:t>
      </w:r>
    </w:p>
    <w:p w:rsidR="00BE1CCC" w:rsidRPr="00BE1CCC" w:rsidRDefault="00BE1CCC" w:rsidP="00BE1CCC">
      <w:pPr>
        <w:tabs>
          <w:tab w:val="left" w:pos="3969"/>
        </w:tabs>
        <w:jc w:val="both"/>
      </w:pPr>
    </w:p>
    <w:p w:rsidR="00BE1CCC" w:rsidRPr="00BE1CCC" w:rsidRDefault="00BE1CCC" w:rsidP="00BE1CCC">
      <w:pPr>
        <w:tabs>
          <w:tab w:val="left" w:pos="3969"/>
        </w:tabs>
        <w:jc w:val="both"/>
      </w:pPr>
      <w:r w:rsidRPr="00BE1CCC">
        <w:rPr>
          <w:b/>
        </w:rPr>
        <w:t xml:space="preserve">Kontics Monika elnök </w:t>
      </w:r>
      <w:r w:rsidRPr="00BE1CCC">
        <w:t xml:space="preserve">a kiskorú tulajdonos nem adhatja el a tulajdonrészét? </w:t>
      </w:r>
    </w:p>
    <w:p w:rsidR="00BE1CCC" w:rsidRPr="00BE1CCC" w:rsidRDefault="00BE1CCC" w:rsidP="00BE1CCC">
      <w:pPr>
        <w:tabs>
          <w:tab w:val="left" w:pos="3969"/>
        </w:tabs>
        <w:jc w:val="both"/>
      </w:pPr>
    </w:p>
    <w:p w:rsidR="00BE1CCC" w:rsidRPr="00BE1CCC" w:rsidRDefault="00BE1CCC" w:rsidP="00BE1CCC">
      <w:pPr>
        <w:tabs>
          <w:tab w:val="left" w:pos="3969"/>
        </w:tabs>
        <w:jc w:val="both"/>
      </w:pPr>
      <w:proofErr w:type="spellStart"/>
      <w:r w:rsidRPr="00BE1CCC">
        <w:rPr>
          <w:b/>
        </w:rPr>
        <w:t>Nemesiné</w:t>
      </w:r>
      <w:proofErr w:type="spellEnd"/>
      <w:r w:rsidRPr="00BE1CCC">
        <w:rPr>
          <w:b/>
        </w:rPr>
        <w:t xml:space="preserve"> Bucsi Anikó települési főmérnök </w:t>
      </w:r>
      <w:r w:rsidRPr="00BE1CCC">
        <w:t xml:space="preserve">elmondása szerint kiskorú nem adhatja el a tulajdonrészét, a törvényes képviselőt nem találták még meg. </w:t>
      </w:r>
    </w:p>
    <w:p w:rsidR="00BE1CCC" w:rsidRPr="00BE1CCC" w:rsidRDefault="00BE1CCC" w:rsidP="00BE1CCC">
      <w:pPr>
        <w:tabs>
          <w:tab w:val="left" w:pos="3969"/>
        </w:tabs>
        <w:jc w:val="both"/>
      </w:pPr>
    </w:p>
    <w:p w:rsidR="00BE1CCC" w:rsidRPr="00BE1CCC" w:rsidRDefault="00BE1CCC" w:rsidP="00BE1CCC">
      <w:pPr>
        <w:tabs>
          <w:tab w:val="left" w:pos="3969"/>
        </w:tabs>
        <w:jc w:val="both"/>
      </w:pPr>
      <w:r w:rsidRPr="00BE1CCC">
        <w:rPr>
          <w:b/>
        </w:rPr>
        <w:t xml:space="preserve">Kontics Monika elnök </w:t>
      </w:r>
      <w:r w:rsidRPr="00BE1CCC">
        <w:t>más kérdés, észrevétel, hozzászólás nem lévén szavazásra bocsátotta az előterjesztés határozati javaslatát, melyet a bizottság 8 igen egybehangzó szavazattal támogatott.</w:t>
      </w:r>
    </w:p>
    <w:p w:rsidR="00BE1CCC" w:rsidRPr="00BE1CCC" w:rsidRDefault="00BE1CCC" w:rsidP="00BE1CCC">
      <w:pPr>
        <w:tabs>
          <w:tab w:val="left" w:pos="3969"/>
        </w:tabs>
        <w:jc w:val="both"/>
      </w:pPr>
    </w:p>
    <w:p w:rsidR="00BE1CCC" w:rsidRPr="00BE1CCC" w:rsidRDefault="00BE1CCC" w:rsidP="00BE1CCC">
      <w:pPr>
        <w:tabs>
          <w:tab w:val="left" w:pos="3969"/>
        </w:tabs>
        <w:jc w:val="center"/>
        <w:rPr>
          <w:b/>
          <w:u w:val="single"/>
        </w:rPr>
      </w:pPr>
      <w:r w:rsidRPr="00BE1CCC">
        <w:rPr>
          <w:b/>
          <w:u w:val="single"/>
        </w:rPr>
        <w:t>77/2018. (05.08.) PTHB határozat</w:t>
      </w:r>
    </w:p>
    <w:p w:rsidR="00BE1CCC" w:rsidRPr="00BE1CCC" w:rsidRDefault="00BE1CCC" w:rsidP="00BE1CCC">
      <w:pPr>
        <w:tabs>
          <w:tab w:val="left" w:pos="3969"/>
        </w:tabs>
        <w:jc w:val="both"/>
        <w:rPr>
          <w:rFonts w:eastAsia="Arial Unicode MS"/>
          <w:b/>
          <w:lang w:eastAsia="en-US"/>
        </w:rPr>
      </w:pPr>
    </w:p>
    <w:p w:rsidR="00BE1CCC" w:rsidRPr="00BE1CCC" w:rsidRDefault="00BE1CCC" w:rsidP="00BE1CCC">
      <w:pPr>
        <w:jc w:val="both"/>
        <w:rPr>
          <w:rFonts w:eastAsia="Calibri"/>
          <w:lang w:eastAsia="en-US"/>
        </w:rPr>
      </w:pPr>
      <w:r w:rsidRPr="00BE1CCC">
        <w:rPr>
          <w:rFonts w:eastAsia="Calibri"/>
          <w:lang w:eastAsia="en-US"/>
        </w:rPr>
        <w:t>Balatonfűzfő Város Önkormányzatának Pénzügyi, Településfejlesztési és Humán Bizottsága az alábbi határozati javaslatot terjeszti a Képviselő-testület elé:</w:t>
      </w:r>
    </w:p>
    <w:p w:rsidR="00BE1CCC" w:rsidRPr="00BE1CCC" w:rsidRDefault="00BE1CCC" w:rsidP="00BE1CCC">
      <w:pPr>
        <w:tabs>
          <w:tab w:val="left" w:pos="3969"/>
        </w:tabs>
        <w:ind w:left="993"/>
        <w:contextualSpacing/>
        <w:jc w:val="both"/>
        <w:rPr>
          <w:b/>
        </w:rPr>
      </w:pPr>
    </w:p>
    <w:p w:rsidR="00BE1CCC" w:rsidRPr="00BE1CCC" w:rsidRDefault="00BE1CCC" w:rsidP="00BE1CCC">
      <w:pPr>
        <w:ind w:left="567" w:right="567"/>
        <w:jc w:val="both"/>
        <w:rPr>
          <w:rFonts w:eastAsia="Calibri"/>
          <w:bCs/>
          <w:color w:val="000000"/>
        </w:rPr>
      </w:pPr>
      <w:r w:rsidRPr="00BE1CCC">
        <w:rPr>
          <w:rFonts w:eastAsia="Calibri"/>
          <w:bCs/>
          <w:color w:val="000000"/>
        </w:rPr>
        <w:t xml:space="preserve">Balatonfűzfő Város Önkormányzatának Képviselő-testülete úgy dönt, hogy vételi ajánlatot tesz a Balatonfűzfő, 1030/1 </w:t>
      </w:r>
      <w:proofErr w:type="spellStart"/>
      <w:r w:rsidRPr="00BE1CCC">
        <w:rPr>
          <w:rFonts w:eastAsia="Calibri"/>
          <w:bCs/>
          <w:color w:val="000000"/>
        </w:rPr>
        <w:t>hrsz</w:t>
      </w:r>
      <w:proofErr w:type="spellEnd"/>
      <w:r w:rsidRPr="00BE1CCC">
        <w:rPr>
          <w:rFonts w:eastAsia="Calibri"/>
          <w:bCs/>
          <w:color w:val="000000"/>
        </w:rPr>
        <w:t xml:space="preserve">-ú stratégiai területen fekvő ingatlan tulajdonosai számára </w:t>
      </w:r>
      <w:r w:rsidRPr="00BE1CCC">
        <w:rPr>
          <w:rFonts w:eastAsia="Calibri"/>
        </w:rPr>
        <w:t>bruttó 750,- Ft/m</w:t>
      </w:r>
      <w:r w:rsidRPr="00BE1CCC">
        <w:rPr>
          <w:rFonts w:eastAsia="Calibri"/>
          <w:vertAlign w:val="superscript"/>
        </w:rPr>
        <w:t>2</w:t>
      </w:r>
      <w:r w:rsidRPr="00BE1CCC">
        <w:rPr>
          <w:rFonts w:eastAsia="Calibri"/>
        </w:rPr>
        <w:t xml:space="preserve"> telekáron.</w:t>
      </w:r>
    </w:p>
    <w:p w:rsidR="00BE1CCC" w:rsidRPr="00BE1CCC" w:rsidRDefault="00BE1CCC" w:rsidP="00BE1CCC">
      <w:pPr>
        <w:ind w:left="567" w:right="567"/>
        <w:jc w:val="both"/>
        <w:rPr>
          <w:rFonts w:eastAsia="Calibri"/>
          <w:bCs/>
          <w:color w:val="000000"/>
        </w:rPr>
      </w:pPr>
      <w:r w:rsidRPr="00BE1CCC">
        <w:rPr>
          <w:rFonts w:eastAsia="Calibri"/>
          <w:bCs/>
          <w:color w:val="000000"/>
        </w:rPr>
        <w:t>Az ingatlantulajdonosokkal kötött megállapodás esetén felhatalmazza a polgármestert az adás-vételi szerződések megkötésére.</w:t>
      </w:r>
    </w:p>
    <w:p w:rsidR="00BE1CCC" w:rsidRPr="00BE1CCC" w:rsidRDefault="00BE1CCC" w:rsidP="00BE1CCC">
      <w:pPr>
        <w:ind w:left="567" w:right="567"/>
        <w:jc w:val="both"/>
        <w:rPr>
          <w:rFonts w:eastAsia="Calibri"/>
          <w:bCs/>
          <w:color w:val="000000"/>
        </w:rPr>
      </w:pPr>
    </w:p>
    <w:p w:rsidR="00BE1CCC" w:rsidRPr="00BE1CCC" w:rsidRDefault="00BE1CCC" w:rsidP="00BE1CCC">
      <w:pPr>
        <w:ind w:left="567" w:right="567"/>
        <w:jc w:val="both"/>
        <w:rPr>
          <w:rFonts w:eastAsia="Calibri"/>
          <w:bCs/>
          <w:color w:val="000000"/>
        </w:rPr>
      </w:pPr>
      <w:r w:rsidRPr="00BE1CCC">
        <w:rPr>
          <w:rFonts w:eastAsia="Calibri"/>
          <w:b/>
          <w:bCs/>
          <w:color w:val="000000"/>
        </w:rPr>
        <w:t>Felelős:</w:t>
      </w:r>
      <w:r w:rsidRPr="00BE1CCC">
        <w:rPr>
          <w:rFonts w:eastAsia="Calibri"/>
          <w:bCs/>
          <w:color w:val="000000"/>
        </w:rPr>
        <w:t xml:space="preserve"> Marton Béla polgármester</w:t>
      </w:r>
    </w:p>
    <w:p w:rsidR="00BE1CCC" w:rsidRPr="00BE1CCC" w:rsidRDefault="00BE1CCC" w:rsidP="00BE1CCC">
      <w:pPr>
        <w:ind w:left="567" w:right="567"/>
        <w:jc w:val="both"/>
        <w:rPr>
          <w:rFonts w:eastAsia="Calibri"/>
          <w:bCs/>
          <w:color w:val="000000"/>
        </w:rPr>
      </w:pPr>
      <w:r w:rsidRPr="00BE1CCC">
        <w:rPr>
          <w:rFonts w:eastAsia="Calibri"/>
          <w:b/>
          <w:bCs/>
          <w:color w:val="000000"/>
        </w:rPr>
        <w:t>Határidő:</w:t>
      </w:r>
      <w:r w:rsidRPr="00BE1CCC">
        <w:rPr>
          <w:rFonts w:eastAsia="Calibri"/>
          <w:bCs/>
          <w:color w:val="000000"/>
        </w:rPr>
        <w:t xml:space="preserve"> folyamatos</w:t>
      </w:r>
    </w:p>
    <w:p w:rsidR="00BE1CCC" w:rsidRPr="00BE1CCC" w:rsidRDefault="00BE1CCC" w:rsidP="00BE1CCC">
      <w:pPr>
        <w:jc w:val="both"/>
        <w:rPr>
          <w:rFonts w:eastAsia="Calibri"/>
          <w:bCs/>
          <w:color w:val="000000"/>
        </w:rPr>
      </w:pPr>
    </w:p>
    <w:p w:rsidR="007347CE" w:rsidRDefault="007347CE">
      <w:bookmarkStart w:id="0" w:name="_GoBack"/>
      <w:bookmarkEnd w:id="0"/>
    </w:p>
    <w:sectPr w:rsidR="007347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1E2"/>
    <w:rsid w:val="007347CE"/>
    <w:rsid w:val="00BE1CCC"/>
    <w:rsid w:val="00C82680"/>
    <w:rsid w:val="00C86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1C78F9-D0DC-4A8B-A8A9-AF0883B95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C861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semiHidden/>
    <w:unhideWhenUsed/>
    <w:rsid w:val="00C861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file:///D:\Documents\Documents\1.%20PTHB%20&#252;l&#233;sek\2018%20PTHB%20&#252;l&#233;s\0508\1030_1%20hrsz-&#250;%20strat&#233;giai%20ter&#252;leten%20fekv&#337;%20ingatlan%20megv&#225;s&#225;rl&#225;sa.doc" TargetMode="External"/><Relationship Id="rId5" Type="http://schemas.openxmlformats.org/officeDocument/2006/relationships/hyperlink" Target="mailto:polgarmester@balatonfuzfo.h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272</Words>
  <Characters>1883</Characters>
  <Application>Microsoft Office Word</Application>
  <DocSecurity>0</DocSecurity>
  <Lines>15</Lines>
  <Paragraphs>4</Paragraphs>
  <ScaleCrop>false</ScaleCrop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3</cp:revision>
  <dcterms:created xsi:type="dcterms:W3CDTF">2018-05-10T10:56:00Z</dcterms:created>
  <dcterms:modified xsi:type="dcterms:W3CDTF">2018-05-11T08:41:00Z</dcterms:modified>
</cp:coreProperties>
</file>